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8B" w:rsidRPr="00411859" w:rsidRDefault="00AA1E8B" w:rsidP="00AA1E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</w:t>
      </w:r>
      <w:r w:rsidR="002655DA">
        <w:rPr>
          <w:rFonts w:ascii="Times New Roman" w:hAnsi="Times New Roman"/>
          <w:b/>
          <w:sz w:val="28"/>
          <w:szCs w:val="28"/>
        </w:rPr>
        <w:t>й программе по немецкому языку 2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AA1E8B" w:rsidRPr="00E30C00" w:rsidRDefault="002655DA" w:rsidP="002655DA">
      <w:pPr>
        <w:autoSpaceDE w:val="0"/>
        <w:autoSpaceDN w:val="0"/>
        <w:spacing w:before="346" w:after="0" w:line="281" w:lineRule="auto"/>
        <w:ind w:firstLine="180"/>
        <w:jc w:val="both"/>
        <w:rPr>
          <w:sz w:val="24"/>
          <w:szCs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Рабочая программа по немецкому языку 2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614B77">
        <w:br/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программы начального общего образования и элементов содержания по </w:t>
      </w:r>
      <w:r>
        <w:rPr>
          <w:rFonts w:ascii="Times New Roman" w:eastAsia="Times New Roman" w:hAnsi="Times New Roman"/>
          <w:color w:val="000000"/>
          <w:sz w:val="24"/>
        </w:rPr>
        <w:t xml:space="preserve">немецкому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языку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r w:rsidR="00AA1E8B" w:rsidRPr="00E30C0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proofErr w:type="spellEnd"/>
      <w:proofErr w:type="gramEnd"/>
      <w:r w:rsidR="00AA1E8B"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также на основе характеристики планируемых результатов духовно-нравственного развития, воспитания и социализации  обучающихся, представленной в Примерной программе воспитания (одобрено решением ФУМО от 02.06.2020 г.).</w:t>
      </w:r>
    </w:p>
    <w:p w:rsidR="002655DA" w:rsidRPr="00614B77" w:rsidRDefault="00AA1E8B" w:rsidP="002655DA">
      <w:pPr>
        <w:tabs>
          <w:tab w:val="left" w:pos="480"/>
        </w:tabs>
        <w:autoSpaceDE w:val="0"/>
        <w:autoSpaceDN w:val="0"/>
        <w:spacing w:after="0" w:line="262" w:lineRule="auto"/>
        <w:ind w:right="1296"/>
        <w:jc w:val="both"/>
      </w:pPr>
      <w:r w:rsidRPr="002655D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</w:t>
      </w:r>
      <w:r w:rsidR="002655DA" w:rsidRPr="002655DA">
        <w:rPr>
          <w:rFonts w:ascii="Times New Roman" w:eastAsia="Times New Roman" w:hAnsi="Times New Roman"/>
          <w:b/>
          <w:color w:val="000000"/>
          <w:sz w:val="24"/>
        </w:rPr>
        <w:t>Цели обучения</w:t>
      </w:r>
      <w:r w:rsidR="002655DA" w:rsidRPr="00614B77">
        <w:rPr>
          <w:rFonts w:ascii="Times New Roman" w:eastAsia="Times New Roman" w:hAnsi="Times New Roman"/>
          <w:color w:val="000000"/>
          <w:sz w:val="24"/>
        </w:rPr>
        <w:t xml:space="preserve"> иностранному языку в начальной школе можно условно разделить </w:t>
      </w:r>
      <w:proofErr w:type="gramStart"/>
      <w:r w:rsidR="002655DA" w:rsidRPr="00614B77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="002655DA" w:rsidRPr="00614B77">
        <w:rPr>
          <w:rFonts w:ascii="Times New Roman" w:eastAsia="Times New Roman" w:hAnsi="Times New Roman"/>
          <w:color w:val="000000"/>
          <w:sz w:val="24"/>
        </w:rPr>
        <w:t xml:space="preserve"> образовательные, развивающие, воспитывающие.</w:t>
      </w:r>
    </w:p>
    <w:p w:rsidR="002655DA" w:rsidRPr="00614B77" w:rsidRDefault="002655DA" w:rsidP="002655DA">
      <w:pPr>
        <w:tabs>
          <w:tab w:val="left" w:pos="420"/>
        </w:tabs>
        <w:autoSpaceDE w:val="0"/>
        <w:autoSpaceDN w:val="0"/>
        <w:spacing w:after="0" w:line="262" w:lineRule="auto"/>
        <w:ind w:right="432"/>
        <w:jc w:val="both"/>
      </w:pPr>
      <w:r w:rsidRPr="00614B77"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</w:rPr>
        <w:t xml:space="preserve"> Образовательные цели учебного предмета «Иностранный (немецкий) язык» в начальной школе включают:</w:t>
      </w:r>
    </w:p>
    <w:p w:rsidR="002655DA" w:rsidRPr="00614B77" w:rsidRDefault="002655DA" w:rsidP="002655DA">
      <w:pPr>
        <w:autoSpaceDE w:val="0"/>
        <w:autoSpaceDN w:val="0"/>
        <w:spacing w:after="0"/>
        <w:ind w:left="420"/>
        <w:jc w:val="both"/>
      </w:pP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614B77">
        <w:rPr>
          <w:rFonts w:ascii="Times New Roman" w:eastAsia="Times New Roman" w:hAnsi="Times New Roman"/>
          <w:color w:val="000000"/>
          <w:sz w:val="24"/>
        </w:rPr>
        <w:t>аудирование</w:t>
      </w:r>
      <w:proofErr w:type="spellEnd"/>
      <w:r w:rsidRPr="00614B77">
        <w:rPr>
          <w:rFonts w:ascii="Times New Roman" w:eastAsia="Times New Roman" w:hAnsi="Times New Roman"/>
          <w:color w:val="000000"/>
          <w:sz w:val="24"/>
        </w:rPr>
        <w:t xml:space="preserve">) и письменной (чтение и письмо) форме с учётом возрастных возможностей и потребностей младшего школьника; </w:t>
      </w:r>
      <w:proofErr w:type="gramEnd"/>
    </w:p>
    <w:p w:rsidR="002655DA" w:rsidRPr="00614B77" w:rsidRDefault="002655DA" w:rsidP="002655DA">
      <w:pPr>
        <w:autoSpaceDE w:val="0"/>
        <w:autoSpaceDN w:val="0"/>
        <w:spacing w:after="0" w:line="271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расширение лингвистического кругозора обучающихся за счёт: овладения новыми языковыми средствами (фонетическими, орфографическими, лексическими, грамматическими</w:t>
      </w: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>)в</w:t>
      </w:r>
      <w:proofErr w:type="gramEnd"/>
      <w:r w:rsidRPr="00614B77">
        <w:rPr>
          <w:rFonts w:ascii="Times New Roman" w:eastAsia="Times New Roman" w:hAnsi="Times New Roman"/>
          <w:color w:val="000000"/>
          <w:sz w:val="24"/>
        </w:rPr>
        <w:t xml:space="preserve">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отобранными темами общения; </w:t>
      </w:r>
    </w:p>
    <w:p w:rsidR="002655DA" w:rsidRPr="00614B77" w:rsidRDefault="002655DA" w:rsidP="002655DA">
      <w:pPr>
        <w:autoSpaceDE w:val="0"/>
        <w:autoSpaceDN w:val="0"/>
        <w:spacing w:after="0" w:line="262" w:lineRule="auto"/>
        <w:ind w:left="420" w:right="432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освоение знаний о языковых явлениях изучаемого иностранного языка, о разных способах выражения мысли на родном и иностранном языках; </w:t>
      </w:r>
    </w:p>
    <w:p w:rsidR="002655DA" w:rsidRPr="00614B77" w:rsidRDefault="002655DA" w:rsidP="002655DA">
      <w:pPr>
        <w:autoSpaceDE w:val="0"/>
        <w:autoSpaceDN w:val="0"/>
        <w:spacing w:after="0" w:line="262" w:lineRule="auto"/>
        <w:ind w:left="420" w:right="288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2655DA" w:rsidRPr="00614B77" w:rsidRDefault="002655DA" w:rsidP="002655DA">
      <w:pPr>
        <w:autoSpaceDE w:val="0"/>
        <w:autoSpaceDN w:val="0"/>
        <w:spacing w:after="0" w:line="271" w:lineRule="auto"/>
        <w:ind w:left="420" w:right="7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2655DA" w:rsidRPr="00614B77" w:rsidRDefault="002655DA" w:rsidP="002655DA">
      <w:pPr>
        <w:tabs>
          <w:tab w:val="left" w:pos="480"/>
        </w:tabs>
        <w:autoSpaceDE w:val="0"/>
        <w:autoSpaceDN w:val="0"/>
        <w:spacing w:after="0" w:line="262" w:lineRule="auto"/>
        <w:ind w:right="144"/>
        <w:jc w:val="both"/>
      </w:pPr>
      <w:r w:rsidRPr="00614B77"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</w:rPr>
        <w:t>Развивающие цели учебного предмета «Иностранный (немецкий) язык» в начальной школе включают:</w:t>
      </w:r>
    </w:p>
    <w:p w:rsidR="002655DA" w:rsidRPr="00614B77" w:rsidRDefault="002655DA" w:rsidP="002655DA">
      <w:pPr>
        <w:autoSpaceDE w:val="0"/>
        <w:autoSpaceDN w:val="0"/>
        <w:spacing w:after="0" w:line="271" w:lineRule="auto"/>
        <w:ind w:left="420" w:right="1296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2655DA" w:rsidRPr="00614B77" w:rsidRDefault="002655DA" w:rsidP="002655DA">
      <w:pPr>
        <w:autoSpaceDE w:val="0"/>
        <w:autoSpaceDN w:val="0"/>
        <w:spacing w:after="0" w:line="230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становление коммуникативной культуры обучающихся и их общего речевого развития; </w:t>
      </w:r>
    </w:p>
    <w:p w:rsidR="002655DA" w:rsidRPr="00614B77" w:rsidRDefault="002655DA" w:rsidP="002655DA">
      <w:pPr>
        <w:autoSpaceDE w:val="0"/>
        <w:autoSpaceDN w:val="0"/>
        <w:spacing w:after="0" w:line="262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развитие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2655DA" w:rsidRPr="00614B77" w:rsidRDefault="002655DA" w:rsidP="002655DA">
      <w:pPr>
        <w:autoSpaceDE w:val="0"/>
        <w:autoSpaceDN w:val="0"/>
        <w:spacing w:after="0" w:line="262" w:lineRule="auto"/>
        <w:ind w:left="420" w:right="864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2655DA" w:rsidRPr="00614B77" w:rsidRDefault="002655DA" w:rsidP="002655DA">
      <w:pPr>
        <w:autoSpaceDE w:val="0"/>
        <w:autoSpaceDN w:val="0"/>
        <w:spacing w:after="0" w:line="230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контроль процесса и результата своей деятельности; </w:t>
      </w:r>
    </w:p>
    <w:p w:rsidR="002655DA" w:rsidRPr="00614B77" w:rsidRDefault="002655DA" w:rsidP="002655DA">
      <w:pPr>
        <w:autoSpaceDE w:val="0"/>
        <w:autoSpaceDN w:val="0"/>
        <w:spacing w:after="0" w:line="230" w:lineRule="auto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        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—  установление причины возникшей трудности и/или ошибки, корректировка деятельности; </w:t>
      </w:r>
    </w:p>
    <w:p w:rsidR="002655DA" w:rsidRDefault="002655DA" w:rsidP="002655DA">
      <w:pPr>
        <w:autoSpaceDE w:val="0"/>
        <w:autoSpaceDN w:val="0"/>
        <w:spacing w:after="0" w:line="262" w:lineRule="auto"/>
        <w:ind w:left="420" w:right="864"/>
        <w:jc w:val="both"/>
        <w:rPr>
          <w:rFonts w:ascii="Times New Roman" w:eastAsia="Times New Roman" w:hAnsi="Times New Roman"/>
          <w:color w:val="000000"/>
          <w:sz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lastRenderedPageBreak/>
        <w:t>—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825AD0" w:rsidRPr="00614B77" w:rsidRDefault="00825AD0" w:rsidP="00825AD0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</w:pPr>
      <w:r w:rsidRPr="00614B77">
        <w:rPr>
          <w:rFonts w:ascii="Times New Roman" w:eastAsia="Times New Roman" w:hAnsi="Times New Roman"/>
          <w:b/>
          <w:i/>
          <w:color w:val="000000"/>
          <w:sz w:val="24"/>
        </w:rPr>
        <w:t>Вклад предмета «Иностранный (немецкий) язык» в реализацию воспитательных целей обеспечивает:</w:t>
      </w:r>
    </w:p>
    <w:p w:rsidR="00825AD0" w:rsidRPr="00614B77" w:rsidRDefault="00825AD0" w:rsidP="00825AD0">
      <w:pPr>
        <w:autoSpaceDE w:val="0"/>
        <w:autoSpaceDN w:val="0"/>
        <w:spacing w:before="178" w:after="0" w:line="262" w:lineRule="auto"/>
        <w:ind w:left="420" w:right="864"/>
      </w:pPr>
      <w:r w:rsidRPr="00614B77">
        <w:rPr>
          <w:rFonts w:ascii="Times New Roman" w:eastAsia="Times New Roman" w:hAnsi="Times New Roman"/>
          <w:color w:val="000000"/>
          <w:sz w:val="24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825AD0" w:rsidRPr="00614B77" w:rsidRDefault="00825AD0" w:rsidP="00825AD0">
      <w:pPr>
        <w:autoSpaceDE w:val="0"/>
        <w:autoSpaceDN w:val="0"/>
        <w:spacing w:before="190" w:after="0"/>
        <w:ind w:left="420" w:right="144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825AD0" w:rsidRPr="00614B77" w:rsidRDefault="00825AD0" w:rsidP="00825AD0">
      <w:pPr>
        <w:autoSpaceDE w:val="0"/>
        <w:autoSpaceDN w:val="0"/>
        <w:spacing w:before="190" w:after="0" w:line="271" w:lineRule="auto"/>
        <w:ind w:left="420" w:right="144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воспитание уважительного отношения к иной культуре посредством </w:t>
      </w: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>знакомств</w:t>
      </w:r>
      <w:proofErr w:type="gramEnd"/>
      <w:r w:rsidRPr="00614B77">
        <w:rPr>
          <w:rFonts w:ascii="Times New Roman" w:eastAsia="Times New Roman" w:hAnsi="Times New Roman"/>
          <w:color w:val="000000"/>
          <w:sz w:val="24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825AD0" w:rsidRPr="00614B77" w:rsidRDefault="00825AD0" w:rsidP="00825AD0">
      <w:pPr>
        <w:autoSpaceDE w:val="0"/>
        <w:autoSpaceDN w:val="0"/>
        <w:spacing w:before="190" w:after="0" w:line="262" w:lineRule="auto"/>
        <w:ind w:left="420" w:right="288"/>
      </w:pPr>
      <w:r w:rsidRPr="00614B77">
        <w:rPr>
          <w:rFonts w:ascii="Times New Roman" w:eastAsia="Times New Roman" w:hAnsi="Times New Roman"/>
          <w:color w:val="000000"/>
          <w:sz w:val="24"/>
        </w:rPr>
        <w:t>—  воспитание   эмоционального    и    познавательного    интереса к художественной культуре других народов;</w:t>
      </w:r>
    </w:p>
    <w:p w:rsidR="00825AD0" w:rsidRPr="00614B77" w:rsidRDefault="00825AD0" w:rsidP="00825AD0">
      <w:pPr>
        <w:autoSpaceDE w:val="0"/>
        <w:autoSpaceDN w:val="0"/>
        <w:spacing w:before="190" w:after="0" w:line="262" w:lineRule="auto"/>
        <w:ind w:left="420" w:right="144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825AD0" w:rsidRPr="00614B77" w:rsidRDefault="00825AD0" w:rsidP="002655DA">
      <w:pPr>
        <w:autoSpaceDE w:val="0"/>
        <w:autoSpaceDN w:val="0"/>
        <w:spacing w:after="0" w:line="262" w:lineRule="auto"/>
        <w:ind w:left="420" w:right="864"/>
        <w:jc w:val="both"/>
      </w:pPr>
      <w:bookmarkStart w:id="0" w:name="_GoBack"/>
      <w:bookmarkEnd w:id="0"/>
    </w:p>
    <w:p w:rsidR="00AA1E8B" w:rsidRPr="00E30C00" w:rsidRDefault="00AA1E8B" w:rsidP="002655DA">
      <w:pPr>
        <w:autoSpaceDE w:val="0"/>
        <w:autoSpaceDN w:val="0"/>
        <w:spacing w:before="166" w:after="0" w:line="271" w:lineRule="auto"/>
        <w:ind w:right="144" w:firstLine="18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30C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2655DA" w:rsidRDefault="002655DA" w:rsidP="002655DA">
      <w:pPr>
        <w:autoSpaceDE w:val="0"/>
        <w:autoSpaceDN w:val="0"/>
        <w:spacing w:before="166" w:after="0"/>
        <w:ind w:firstLine="180"/>
        <w:rPr>
          <w:rFonts w:ascii="Times New Roman" w:eastAsia="Times New Roman" w:hAnsi="Times New Roman"/>
          <w:color w:val="000000"/>
          <w:sz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во 2 классе выделяется — 68 часов в год на изучение немецкого языка по 2 часа в неделю.</w:t>
      </w:r>
    </w:p>
    <w:p w:rsidR="002655DA" w:rsidRPr="00614B77" w:rsidRDefault="002655DA" w:rsidP="002655DA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2 класс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E96C3B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96C3B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763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191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</w:tr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63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Знакомство</w:t>
            </w:r>
          </w:p>
        </w:tc>
        <w:tc>
          <w:tcPr>
            <w:tcW w:w="1911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763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моего "я"</w:t>
            </w:r>
          </w:p>
        </w:tc>
        <w:tc>
          <w:tcPr>
            <w:tcW w:w="1911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763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   моих    увлечений.</w:t>
            </w:r>
          </w:p>
        </w:tc>
        <w:tc>
          <w:tcPr>
            <w:tcW w:w="1911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763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вокруг меня.</w:t>
            </w:r>
          </w:p>
        </w:tc>
        <w:tc>
          <w:tcPr>
            <w:tcW w:w="1911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AA1E8B" w:rsidRPr="00E96C3B" w:rsidTr="00790EF8">
        <w:tc>
          <w:tcPr>
            <w:tcW w:w="671" w:type="dxa"/>
          </w:tcPr>
          <w:p w:rsidR="00AA1E8B" w:rsidRPr="00E96C3B" w:rsidRDefault="00AA1E8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763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. Родная страна и страны изучаемого языка.</w:t>
            </w:r>
          </w:p>
        </w:tc>
        <w:tc>
          <w:tcPr>
            <w:tcW w:w="1911" w:type="dxa"/>
          </w:tcPr>
          <w:p w:rsidR="00AA1E8B" w:rsidRPr="00E96C3B" w:rsidRDefault="002655DA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E96C3B" w:rsidRPr="00E96C3B" w:rsidTr="00790EF8">
        <w:tc>
          <w:tcPr>
            <w:tcW w:w="671" w:type="dxa"/>
          </w:tcPr>
          <w:p w:rsidR="00E96C3B" w:rsidRPr="00E96C3B" w:rsidRDefault="00E96C3B" w:rsidP="00790EF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63" w:type="dxa"/>
          </w:tcPr>
          <w:p w:rsidR="00E96C3B" w:rsidRPr="00E96C3B" w:rsidRDefault="00E96C3B" w:rsidP="00790EF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b/>
                <w:color w:val="000000"/>
                <w:w w:val="97"/>
                <w:sz w:val="22"/>
                <w:szCs w:val="22"/>
              </w:rPr>
              <w:t>ИТОГО</w:t>
            </w:r>
          </w:p>
        </w:tc>
        <w:tc>
          <w:tcPr>
            <w:tcW w:w="1911" w:type="dxa"/>
          </w:tcPr>
          <w:p w:rsidR="00E96C3B" w:rsidRPr="00E96C3B" w:rsidRDefault="00E96C3B" w:rsidP="00790EF8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6C3B">
              <w:rPr>
                <w:rFonts w:ascii="Times New Roman" w:hAnsi="Times New Roman"/>
                <w:b/>
                <w:sz w:val="22"/>
                <w:szCs w:val="22"/>
              </w:rPr>
              <w:t>68</w:t>
            </w:r>
          </w:p>
        </w:tc>
      </w:tr>
    </w:tbl>
    <w:p w:rsidR="00AA1E8B" w:rsidRPr="00E1735A" w:rsidRDefault="00AA1E8B" w:rsidP="00AA1E8B">
      <w:pPr>
        <w:spacing w:after="0" w:line="240" w:lineRule="auto"/>
        <w:rPr>
          <w:rFonts w:ascii="Times New Roman" w:hAnsi="Times New Roman"/>
        </w:rPr>
      </w:pPr>
    </w:p>
    <w:p w:rsidR="00AA1E8B" w:rsidRPr="00E1735A" w:rsidRDefault="00AA1E8B" w:rsidP="00AA1E8B">
      <w:pPr>
        <w:spacing w:after="0"/>
        <w:jc w:val="both"/>
        <w:rPr>
          <w:rFonts w:ascii="Times New Roman" w:hAnsi="Times New Roman"/>
          <w:b/>
        </w:rPr>
      </w:pPr>
    </w:p>
    <w:p w:rsidR="004F6C85" w:rsidRDefault="004F6C85"/>
    <w:sectPr w:rsidR="004F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8B"/>
    <w:rsid w:val="002655DA"/>
    <w:rsid w:val="002F65AE"/>
    <w:rsid w:val="004F6C85"/>
    <w:rsid w:val="006B1BDC"/>
    <w:rsid w:val="00825AD0"/>
    <w:rsid w:val="00AA1E8B"/>
    <w:rsid w:val="00E63A47"/>
    <w:rsid w:val="00E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8B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AA1E8B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8B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AA1E8B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2022-11-08T17:42:00Z</dcterms:created>
  <dcterms:modified xsi:type="dcterms:W3CDTF">2022-11-08T18:14:00Z</dcterms:modified>
</cp:coreProperties>
</file>